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Министерство науки и высшего образования Российской Федерации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Сеть Ресурсных учебно-методических центров по обучению инвалидов</w:t>
        <w:br/>
        <w:t>и лиц с ограниченными возможностями здоровья</w:t>
        <w:br/>
        <w:t xml:space="preserve"> образовательных организаций высшего образования </w:t>
      </w:r>
    </w:p>
    <w:p>
      <w:pPr>
        <w:pStyle w:val="Style23"/>
        <w:widowControl/>
        <w:spacing w:lineRule="auto" w:line="360" w:before="0" w:after="0"/>
        <w:ind w:left="0" w:right="-1" w:hanging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Style23"/>
        <w:widowControl/>
        <w:spacing w:lineRule="auto" w:line="360" w:before="0" w:after="0"/>
        <w:ind w:left="0" w:right="-1" w:hanging="0"/>
        <w:jc w:val="center"/>
        <w:rPr>
          <w:b/>
          <w:b/>
          <w:caps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>ИНФОРМАЦИОННОЕ ПИСЬМО</w:t>
      </w:r>
      <w:r>
        <w:rPr>
          <w:b/>
          <w:caps/>
          <w:sz w:val="24"/>
          <w:szCs w:val="24"/>
        </w:rPr>
        <w:t xml:space="preserve"> </w:t>
      </w:r>
    </w:p>
    <w:p>
      <w:pPr>
        <w:pStyle w:val="Style23"/>
        <w:widowControl/>
        <w:spacing w:lineRule="auto" w:line="360" w:before="0" w:after="0"/>
        <w:ind w:left="0" w:right="-1" w:hanging="0"/>
        <w:jc w:val="center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</w:p>
    <w:p>
      <w:pPr>
        <w:pStyle w:val="Style23"/>
        <w:widowControl/>
        <w:spacing w:lineRule="auto" w:line="360" w:before="0" w:after="0"/>
        <w:ind w:left="0" w:right="-1" w:hanging="0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Приглашаем принять участие во Всероссийском сетевом конкурсе студенческих проектов «Профессиональное завтра» с участием студентов с инвалидностью</w:t>
      </w:r>
    </w:p>
    <w:p>
      <w:pPr>
        <w:pStyle w:val="Style23"/>
        <w:widowControl/>
        <w:spacing w:lineRule="auto" w:line="360" w:before="0" w:after="0"/>
        <w:ind w:left="0" w:right="-1" w:hanging="0"/>
        <w:jc w:val="both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Style23"/>
        <w:widowControl/>
        <w:spacing w:before="0" w:after="0"/>
        <w:ind w:left="0" w:right="-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целях создания условий для полноценной интеграции инвалидов в общество, профессиональной ориентации и трудоустройства выпускников вузов сеть Ресурсных учебно-методических центров вузов России, при поддержке Министерства науки и высшего образования Российской Федерации, проводит Всероссийский сетевой конкурс студенческих проектов (работ) </w:t>
      </w:r>
      <w:r>
        <w:rPr>
          <w:rFonts w:eastAsia="Times New Roman"/>
          <w:b/>
          <w:sz w:val="24"/>
          <w:szCs w:val="24"/>
        </w:rPr>
        <w:t>«Профессиональное завтра».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14" w:firstLine="695"/>
        <w:contextualSpacing/>
        <w:jc w:val="both"/>
        <w:rPr>
          <w:rFonts w:eastAsia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Основными задачами проведения Конкурса являются формирование интереса студентов к будущей профессии, расширение их кругозора в сфере выбранной профессиональной деятельности, стимулирование студентов к дальнейшему профессиональному развитию и трудоустройству по выбранному направлению подготовки.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14" w:firstLine="270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ab/>
        <w:t xml:space="preserve">Конкурс проводится по следующим номинациям: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1. </w:t>
      </w:r>
      <w:r>
        <w:rPr>
          <w:rStyle w:val="FontStyle41"/>
          <w:rFonts w:eastAsia="Calibri"/>
          <w:i/>
          <w:sz w:val="24"/>
          <w:szCs w:val="24"/>
        </w:rPr>
        <w:t>Эссе «Почему я ценный и полезный работник: 10 аргументов».</w:t>
      </w:r>
      <w:r>
        <w:rPr>
          <w:rStyle w:val="FontStyle41"/>
          <w:rFonts w:eastAsia="Calibri"/>
          <w:sz w:val="24"/>
          <w:szCs w:val="24"/>
        </w:rPr>
        <w:t xml:space="preserve">  Эссе  представляет собой описание личностных и профессиональных качеств конкурсанта как будущего работника (профессионала), его профессиональных достижений, видения его дальнейшего профессионального развития и возможностей трудоустройства.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2. </w:t>
      </w:r>
      <w:r>
        <w:rPr>
          <w:rStyle w:val="FontStyle41"/>
          <w:rFonts w:eastAsia="Calibri"/>
          <w:i/>
          <w:sz w:val="24"/>
          <w:szCs w:val="24"/>
        </w:rPr>
        <w:t>Профессиональный старт-ап молодежи.</w:t>
      </w:r>
      <w:r>
        <w:rPr>
          <w:rStyle w:val="FontStyle41"/>
          <w:rFonts w:eastAsia="Calibri"/>
          <w:sz w:val="24"/>
          <w:szCs w:val="24"/>
        </w:rPr>
        <w:t xml:space="preserve">  Конкурсная работа выполняется в формате проекта, в котором предложено решение проблемы трудоустройства выпускников вуза, в том числе выпускников с инвалидностью. Проект может содержать бизнес-идею для социального предпринимательства, бизнес-план для открытия малого предприятия с трудоустройством выпускников вузов, в том числе выпускников с инвалидностью, бизнес-проект по предоставлению социальных услуг инвалидам и лицам с ограниченными возможностями здоровья, производству товаров и др.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3. </w:t>
      </w:r>
      <w:r>
        <w:rPr>
          <w:rStyle w:val="FontStyle41"/>
          <w:rFonts w:eastAsia="Calibri"/>
          <w:i/>
          <w:sz w:val="24"/>
          <w:szCs w:val="24"/>
        </w:rPr>
        <w:t xml:space="preserve">Исследовательская работа. </w:t>
      </w:r>
      <w:r>
        <w:rPr>
          <w:rStyle w:val="FontStyle41"/>
          <w:rFonts w:eastAsia="Calibri"/>
          <w:sz w:val="24"/>
          <w:szCs w:val="24"/>
        </w:rPr>
        <w:t>На Конкурс предоставляется статья</w:t>
      </w:r>
      <w:bookmarkStart w:id="0" w:name="_GoBack"/>
      <w:bookmarkEnd w:id="0"/>
      <w:r>
        <w:rPr>
          <w:rStyle w:val="FontStyle41"/>
          <w:rFonts w:eastAsia="Calibri"/>
          <w:i/>
          <w:sz w:val="24"/>
          <w:szCs w:val="24"/>
        </w:rPr>
        <w:t xml:space="preserve"> </w:t>
      </w:r>
      <w:r>
        <w:rPr>
          <w:rStyle w:val="FontStyle41"/>
          <w:rFonts w:eastAsia="Calibri"/>
          <w:sz w:val="24"/>
          <w:szCs w:val="24"/>
        </w:rPr>
        <w:t>с описанием исследования, посвященного изучению особенностей и проблем профессиональной ориентации инвалидов и трудоустройства выпускников вуза, в том числе выпускников с инвалидностью и ограниченными возможностями здоровья. Примерная тематика исследований:</w:t>
      </w:r>
      <w:r>
        <w:rPr>
          <w:rStyle w:val="FontStyle41"/>
          <w:rFonts w:eastAsia="Calibri"/>
          <w:i/>
          <w:sz w:val="24"/>
          <w:szCs w:val="24"/>
        </w:rPr>
        <w:t xml:space="preserve"> </w:t>
      </w:r>
      <w:r>
        <w:rPr>
          <w:rStyle w:val="FontStyle41"/>
          <w:rFonts w:eastAsia="Calibri"/>
          <w:sz w:val="24"/>
          <w:szCs w:val="24"/>
        </w:rPr>
        <w:t xml:space="preserve">потребности молодежи в профессиональном трудоустройстве: какую работу ждет молодежь; потребности работодателей в молодежных кадрах; карьерные стратегии и карьерные амбиции современной молодежи: путь в профессию; мотивация трудоустройства выпускников с инвалидностью; положение выпускника вуза, в том числе выпускника с инвалидностью, на рынке труда региона и др. Конкурсант может предложить свою тему исследования по данной проблеме.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4. </w:t>
      </w:r>
      <w:r>
        <w:rPr>
          <w:rStyle w:val="FontStyle41"/>
          <w:rFonts w:eastAsia="Calibri"/>
          <w:i/>
          <w:sz w:val="24"/>
          <w:szCs w:val="24"/>
        </w:rPr>
        <w:t>Мое полезное изобретение</w:t>
      </w:r>
      <w:r>
        <w:rPr>
          <w:rStyle w:val="FontStyle41"/>
          <w:rFonts w:eastAsia="Calibri"/>
          <w:sz w:val="24"/>
          <w:szCs w:val="24"/>
        </w:rPr>
        <w:t xml:space="preserve">. Для участия в Конкурсе принимаются изобретения, позволяющие обеспечить независимый образ жизни инвалидам и лицам с ограниченными возможностями здоровья в различных сферах (образование, занятость, спорт, досуг и др.). К изобретениям могут быть отнесены: устройства для передвижения маломобильных граждан,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дистанционном формате, гаджеты, приложения для ПК и смартфонов, технические средства коммуникации и др. </w:t>
      </w:r>
    </w:p>
    <w:p>
      <w:pPr>
        <w:pStyle w:val="Normal"/>
        <w:widowControl w:val="false"/>
        <w:spacing w:lineRule="auto" w:line="240" w:before="0" w:after="0"/>
        <w:ind w:right="-1" w:firstLine="709"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i/>
          <w:sz w:val="24"/>
          <w:szCs w:val="24"/>
        </w:rPr>
        <w:t>5. Социальная реклама</w:t>
      </w:r>
      <w:r>
        <w:rPr>
          <w:rStyle w:val="FontStyle41"/>
          <w:rFonts w:eastAsia="Calibri"/>
          <w:sz w:val="24"/>
          <w:szCs w:val="24"/>
        </w:rPr>
        <w:t xml:space="preserve">. Проект выполняется в формате видеоролика, буклета, плаката, проекта проведения акции, флешмоба, плана мероприятия. Содержание социальной рекламы должно быть посвящено теме трудоустройства выпускников вузов, в том числе выпускников с инвалидностью и ограниченными возможностями здоровья.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Подробная информация о требованиях к конкурсным работам по номинациям представлена в Положении о Всероссийском сетевом конкурсе студенческих проектов «Профессиональное завтра», размещенном на портале инклюзивноеобразование.рф.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firstLine="709"/>
        <w:jc w:val="both"/>
        <w:rPr>
          <w:rStyle w:val="FontStyle4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К </w:t>
      </w:r>
      <w:r>
        <w:rPr>
          <w:rStyle w:val="FontStyle41"/>
          <w:rFonts w:eastAsia="Calibri"/>
          <w:sz w:val="24"/>
          <w:szCs w:val="24"/>
        </w:rPr>
        <w:t xml:space="preserve">участию в Конкурсе приглашаются студенты, обучающиеся по программам  высшего образования. Заявки на участие в Конкурсе могут присылать как индивидуальные авторы, так и проектные коллективы (индивидуальные и групповые проекты). Обязательное условие – численность команды не должна превышать 3 человек, в </w:t>
      </w:r>
      <w:r>
        <w:rPr>
          <w:rStyle w:val="FontStyle41"/>
          <w:sz w:val="24"/>
          <w:szCs w:val="24"/>
        </w:rPr>
        <w:t xml:space="preserve">том числе активное включение в состав команды не менее одного студента с инвалидностью. </w:t>
      </w:r>
    </w:p>
    <w:p>
      <w:pPr>
        <w:pStyle w:val="Style23"/>
        <w:widowControl/>
        <w:spacing w:before="0" w:after="0"/>
        <w:ind w:left="0" w:right="-1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tabs>
          <w:tab w:val="left" w:pos="4433" w:leader="none"/>
        </w:tabs>
        <w:spacing w:lineRule="auto" w:line="240" w:before="0" w:after="0"/>
        <w:ind w:firstLine="48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eastAsia="ru-RU"/>
        </w:rPr>
        <w:t>Сроки проведения Конкурса с 10.10.2018 года по 7.12.2018 года:</w:t>
      </w:r>
    </w:p>
    <w:p>
      <w:pPr>
        <w:pStyle w:val="Normal"/>
        <w:tabs>
          <w:tab w:val="left" w:pos="4433" w:leader="none"/>
        </w:tabs>
        <w:spacing w:lineRule="auto" w:line="240" w:before="0" w:after="0"/>
        <w:ind w:firstLine="48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eastAsia="ru-RU"/>
        </w:rPr>
        <w:t>1 этап (заочный)  - с 10.10.2018 г по 10.11.2018 г. - прием заявок (конкурсных работ).</w:t>
      </w:r>
    </w:p>
    <w:p>
      <w:pPr>
        <w:pStyle w:val="Normal"/>
        <w:tabs>
          <w:tab w:val="left" w:pos="4433" w:leader="none"/>
        </w:tabs>
        <w:spacing w:lineRule="auto" w:line="240" w:before="0" w:after="0"/>
        <w:ind w:firstLine="48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Победители заочного этапа будут приглашены для участия в очном этапе Конкурса. </w:t>
      </w:r>
    </w:p>
    <w:p>
      <w:pPr>
        <w:pStyle w:val="Style29"/>
        <w:widowControl/>
        <w:tabs>
          <w:tab w:val="left" w:pos="0" w:leader="none"/>
        </w:tabs>
        <w:spacing w:lineRule="auto" w:line="240"/>
        <w:ind w:hanging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  <w:t xml:space="preserve">2 этап (очный) – 5-7 декабря 2018 г. -  защита проектов и выполнение конкурсных заданий. </w:t>
      </w:r>
    </w:p>
    <w:p>
      <w:pPr>
        <w:pStyle w:val="Style29"/>
        <w:widowControl/>
        <w:tabs>
          <w:tab w:val="left" w:pos="0" w:leader="none"/>
        </w:tabs>
        <w:spacing w:lineRule="auto" w:line="240"/>
        <w:ind w:hanging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  <w:t xml:space="preserve">Место проведения очного этапа Конкурса – Южный федеральный университет, г. Ростов-на-Дону. </w:t>
      </w:r>
    </w:p>
    <w:p>
      <w:pPr>
        <w:pStyle w:val="Style23"/>
        <w:widowControl/>
        <w:spacing w:before="0" w:after="0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Style23"/>
        <w:widowControl/>
        <w:spacing w:before="0" w:after="0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Прием заявок, а также самих конкурсных материалов осуществляется до 10 ноября 2018 г. Документы, поступившие позже 10 ноября 2018 года, к участию не допускаются. </w:t>
      </w:r>
    </w:p>
    <w:p>
      <w:pPr>
        <w:pStyle w:val="Style23"/>
        <w:widowControl/>
        <w:spacing w:before="0" w:after="0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Style23"/>
        <w:widowControl/>
        <w:spacing w:before="0" w:after="0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Style23"/>
        <w:widowControl/>
        <w:spacing w:before="0" w:after="0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Информация о проведении Конкурса, регистрация и оформление заявки, размещение конкурсных материалов осуществляется на портале инклюзивноеобразование.рф.</w:t>
      </w:r>
    </w:p>
    <w:p>
      <w:pPr>
        <w:pStyle w:val="Style23"/>
        <w:widowControl/>
        <w:spacing w:before="0" w:after="0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Получить дополнительную информацию об условиях участия в Конкурсе можно у представителей Организационного комитета:</w:t>
      </w:r>
    </w:p>
    <w:p>
      <w:pPr>
        <w:pStyle w:val="Style23"/>
        <w:widowControl/>
        <w:spacing w:before="0" w:after="0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Style w:val="FontStyle41"/>
          <w:rFonts w:eastAsia="Calibri"/>
          <w:sz w:val="24"/>
          <w:szCs w:val="24"/>
        </w:rPr>
        <w:t xml:space="preserve">Специалист РУМЦ ЮФУ </w:t>
      </w:r>
      <w:r>
        <w:rPr>
          <w:rStyle w:val="FontStyle41"/>
          <w:rFonts w:eastAsia="Calibri"/>
          <w:b/>
          <w:sz w:val="24"/>
          <w:szCs w:val="24"/>
        </w:rPr>
        <w:t>Грабчук Ксения Михайловна</w:t>
      </w:r>
      <w:r>
        <w:rPr>
          <w:rStyle w:val="FontStyle41"/>
          <w:rFonts w:eastAsia="Calibri"/>
          <w:sz w:val="24"/>
          <w:szCs w:val="24"/>
        </w:rPr>
        <w:t xml:space="preserve">, тел. 8-909-414-8975, тел.раб. </w:t>
      </w:r>
      <w:r>
        <w:rPr>
          <w:rFonts w:cs="Times New Roman" w:ascii="Times New Roman" w:hAnsi="Times New Roman"/>
          <w:sz w:val="24"/>
          <w:szCs w:val="24"/>
        </w:rPr>
        <w:t xml:space="preserve">7(863) 218-40-00, доб.10189, </w:t>
      </w:r>
      <w:hyperlink r:id="rId2"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kgrabchuk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sfedu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Специалист Call-центр РУМЦ ЮФУ </w:t>
      </w:r>
      <w:r>
        <w:rPr>
          <w:rFonts w:cs="Times New Roman" w:ascii="Times New Roman" w:hAnsi="Times New Roman"/>
          <w:b/>
          <w:sz w:val="24"/>
          <w:szCs w:val="24"/>
        </w:rPr>
        <w:t>Родина Мария Александровна</w:t>
      </w:r>
      <w:r>
        <w:rPr>
          <w:rFonts w:cs="Times New Roman" w:ascii="Times New Roman" w:hAnsi="Times New Roman"/>
          <w:sz w:val="24"/>
          <w:szCs w:val="24"/>
        </w:rPr>
        <w:t xml:space="preserve">: 8-800-550-6311, +7(863) 218-40-00, доб.10188, моб. 8-918-5091-667, </w:t>
      </w:r>
      <w:hyperlink r:id="rId3"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marrodina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sfedu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Форма Заявки ( Приложение 1) 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1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Заявка на участие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Всероссийском сетевом конкурсе студенческих проектов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«Профессиональное завтра»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участием студентов с инвалидностью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Название номинации «__________________________________»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W w:w="9946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7"/>
        <w:gridCol w:w="4648"/>
      </w:tblGrid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Участника (ов)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инвалидности (Да/Нет)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Наименование факультета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-mail участника (ов)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моб. телефон участника (ов)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вуза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Информация о кураторе от вуза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факультета / Структурного подразделения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-mail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Контактный моб. телефон  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709" w:right="25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4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d45cdd"/>
    <w:pPr>
      <w:keepNext w:val="true"/>
      <w:tabs>
        <w:tab w:val="left" w:pos="5387" w:leader="none"/>
      </w:tabs>
      <w:snapToGrid w:val="false"/>
      <w:spacing w:lineRule="auto" w:line="240" w:before="0" w:after="0"/>
      <w:outlineLvl w:val="1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3">
    <w:name w:val="Heading 3"/>
    <w:basedOn w:val="Normal"/>
    <w:link w:val="30"/>
    <w:uiPriority w:val="9"/>
    <w:unhideWhenUsed/>
    <w:qFormat/>
    <w:rsid w:val="003c486e"/>
    <w:pPr>
      <w:keepNext w:val="true"/>
      <w:keepLines/>
      <w:widowControl w:val="false"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link w:val="a3"/>
    <w:semiHidden/>
    <w:qFormat/>
    <w:rsid w:val="005e1490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d45cd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FontStyle41" w:customStyle="1">
    <w:name w:val="Font Style41"/>
    <w:basedOn w:val="DefaultParagraphFont"/>
    <w:uiPriority w:val="99"/>
    <w:qFormat/>
    <w:rsid w:val="009d446f"/>
    <w:rPr>
      <w:rFonts w:ascii="Times New Roman" w:hAnsi="Times New Roman" w:cs="Times New Roman"/>
      <w:sz w:val="26"/>
      <w:szCs w:val="26"/>
    </w:rPr>
  </w:style>
  <w:style w:type="character" w:styleId="Style13">
    <w:name w:val="Интернет-ссылка"/>
    <w:basedOn w:val="DefaultParagraphFont"/>
    <w:uiPriority w:val="99"/>
    <w:unhideWhenUsed/>
    <w:rsid w:val="00d47c41"/>
    <w:rPr>
      <w:color w:val="0563C1" w:themeColor="hyperlink"/>
      <w:u w:val="single"/>
    </w:rPr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5c7bb9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3c486e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75f6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0275f6"/>
    <w:rPr>
      <w:sz w:val="20"/>
      <w:szCs w:val="20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0275f6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f"/>
    <w:uiPriority w:val="99"/>
    <w:semiHidden/>
    <w:qFormat/>
    <w:rsid w:val="000275f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styleId="ListLabel24">
    <w:name w:val="ListLabel 24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5">
    <w:name w:val="ListLabel 25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Body Text Indent"/>
    <w:basedOn w:val="Normal"/>
    <w:link w:val="a4"/>
    <w:semiHidden/>
    <w:rsid w:val="005e1490"/>
    <w:pPr>
      <w:widowControl w:val="false"/>
      <w:spacing w:lineRule="auto" w:line="240" w:before="0" w:after="120"/>
      <w:ind w:left="283" w:hanging="0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057f7"/>
    <w:pPr>
      <w:spacing w:lineRule="auto" w:line="259" w:before="0" w:after="160"/>
      <w:ind w:left="720" w:hanging="0"/>
      <w:contextualSpacing/>
    </w:pPr>
    <w:rPr/>
  </w:style>
  <w:style w:type="paragraph" w:styleId="Style24">
    <w:name w:val="Footer"/>
    <w:basedOn w:val="Normal"/>
    <w:link w:val="a8"/>
    <w:uiPriority w:val="99"/>
    <w:unhideWhenUsed/>
    <w:rsid w:val="005c7bb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 w:customStyle="1">
    <w:name w:val="Style29"/>
    <w:basedOn w:val="Normal"/>
    <w:uiPriority w:val="99"/>
    <w:qFormat/>
    <w:rsid w:val="00c3373a"/>
    <w:pPr>
      <w:widowControl w:val="false"/>
      <w:spacing w:lineRule="exact" w:line="485" w:before="0" w:after="0"/>
      <w:ind w:firstLine="542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Default" w:customStyle="1">
    <w:name w:val="Default"/>
    <w:qFormat/>
    <w:rsid w:val="00f6573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f6573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c48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0275f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0275f6"/>
    <w:pPr/>
    <w:rPr>
      <w:b/>
      <w:bCs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0275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grabchuk@sfedu.ru" TargetMode="External"/><Relationship Id="rId3" Type="http://schemas.openxmlformats.org/officeDocument/2006/relationships/hyperlink" Target="mailto:marrodina@sfedu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0068-87D4-497F-A674-073D9A7A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LibreOffice/6.0.1.1$Windows_x86 LibreOffice_project/60bfb1526849283ce2491346ed2aa51c465abfe6</Application>
  <Pages>3</Pages>
  <Words>695</Words>
  <Characters>5273</Characters>
  <CharactersWithSpaces>5961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2018-09-28T12:02:00Z</dcterms:created>
  <dc:creator>Грабчук Ксения Михайловна</dc:creator>
  <dc:description/>
  <dc:language>ru-RU</dc:language>
  <cp:lastModifiedBy/>
  <dcterms:modified xsi:type="dcterms:W3CDTF">2018-10-04T16:27:52Z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